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12" w:rsidRDefault="00114912">
      <w:pPr>
        <w:widowControl w:val="0"/>
        <w:tabs>
          <w:tab w:val="left" w:pos="6240"/>
        </w:tabs>
      </w:pPr>
      <w:r>
        <w:rPr>
          <w:b/>
        </w:rPr>
        <w:t xml:space="preserve"> Lycée Privé Saint-Pierre CHANEL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Année Scolaire </w:t>
      </w:r>
      <w:r w:rsidR="00C41A51">
        <w:t>201</w:t>
      </w:r>
      <w:r w:rsidR="00900F95">
        <w:t>9</w:t>
      </w:r>
      <w:r w:rsidR="00C41A51">
        <w:t>/20</w:t>
      </w:r>
      <w:r w:rsidR="00C122D4">
        <w:t>20</w:t>
      </w:r>
    </w:p>
    <w:p w:rsidR="00114912" w:rsidRDefault="00114912">
      <w:pPr>
        <w:pStyle w:val="Titre7"/>
        <w:rPr>
          <w:i w:val="0"/>
        </w:rPr>
      </w:pPr>
      <w:r>
        <w:t xml:space="preserve">           </w:t>
      </w:r>
      <w:r>
        <w:rPr>
          <w:i w:val="0"/>
        </w:rPr>
        <w:t>57100   THIONVILLE</w:t>
      </w:r>
    </w:p>
    <w:p w:rsidR="00114912" w:rsidRDefault="00114912">
      <w:pPr>
        <w:widowControl w:val="0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Tel : 03 82 88 11 34</w:t>
      </w:r>
    </w:p>
    <w:p w:rsidR="00114912" w:rsidRDefault="00114912">
      <w:pPr>
        <w:widowControl w:val="0"/>
        <w:ind w:right="6200"/>
        <w:rPr>
          <w:rFonts w:ascii="Times New Roman" w:hAnsi="Times New Roman"/>
          <w:b/>
        </w:rPr>
      </w:pPr>
    </w:p>
    <w:p w:rsidR="00114912" w:rsidRDefault="00114912">
      <w:pPr>
        <w:pStyle w:val="Titre2"/>
      </w:pPr>
      <w:r>
        <w:t>CLASSE DE TERMINALE ES</w:t>
      </w:r>
    </w:p>
    <w:p w:rsidR="00114912" w:rsidRDefault="00114912"/>
    <w:p w:rsidR="00114912" w:rsidRPr="00153D52" w:rsidRDefault="00114912">
      <w:pPr>
        <w:widowControl w:val="0"/>
        <w:ind w:right="20"/>
        <w:rPr>
          <w:rFonts w:ascii="Times New Roman" w:hAnsi="Times New Roman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4225"/>
        <w:gridCol w:w="1984"/>
        <w:gridCol w:w="1701"/>
        <w:gridCol w:w="1843"/>
        <w:gridCol w:w="1701"/>
        <w:gridCol w:w="1417"/>
      </w:tblGrid>
      <w:tr w:rsidR="00114912" w:rsidRPr="00153D52" w:rsidTr="00BC538D">
        <w:trPr>
          <w:trHeight w:hRule="exact" w:val="520"/>
        </w:trPr>
        <w:tc>
          <w:tcPr>
            <w:tcW w:w="1871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4225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1984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701" w:type="dxa"/>
            <w:vAlign w:val="center"/>
          </w:tcPr>
          <w:p w:rsidR="00114912" w:rsidRDefault="00114912" w:rsidP="00C2069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1843" w:type="dxa"/>
            <w:vAlign w:val="center"/>
          </w:tcPr>
          <w:p w:rsidR="00114912" w:rsidRDefault="00114912" w:rsidP="00C20694">
            <w:pPr>
              <w:pStyle w:val="Titre6"/>
            </w:pPr>
            <w:r>
              <w:t>CODE BARRE</w:t>
            </w:r>
          </w:p>
        </w:tc>
        <w:tc>
          <w:tcPr>
            <w:tcW w:w="1701" w:type="dxa"/>
          </w:tcPr>
          <w:p w:rsidR="00114912" w:rsidRDefault="00114912" w:rsidP="00C20694">
            <w:pPr>
              <w:pStyle w:val="Titre6"/>
            </w:pPr>
            <w:r>
              <w:t>DERNIER CHANGEMENT</w:t>
            </w:r>
          </w:p>
        </w:tc>
        <w:tc>
          <w:tcPr>
            <w:tcW w:w="1417" w:type="dxa"/>
            <w:vAlign w:val="center"/>
          </w:tcPr>
          <w:p w:rsidR="00114912" w:rsidRDefault="00114912" w:rsidP="00C20694">
            <w:pPr>
              <w:pStyle w:val="Titre6"/>
            </w:pPr>
            <w:r>
              <w:t>NOUVEAUTE</w:t>
            </w:r>
          </w:p>
        </w:tc>
      </w:tr>
      <w:tr w:rsidR="00114912" w:rsidRPr="00153D52" w:rsidTr="00BC538D">
        <w:trPr>
          <w:trHeight w:hRule="exact" w:val="1278"/>
        </w:trPr>
        <w:tc>
          <w:tcPr>
            <w:tcW w:w="1871" w:type="dxa"/>
            <w:vAlign w:val="center"/>
          </w:tcPr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4225" w:type="dxa"/>
          </w:tcPr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. 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 - </w:t>
            </w:r>
            <w:r>
              <w:rPr>
                <w:rFonts w:ascii="Times New Roman" w:hAnsi="Times New Roman"/>
                <w:bCs/>
                <w:sz w:val="22"/>
              </w:rPr>
              <w:t xml:space="preserve">Les Belles </w:t>
            </w:r>
            <w:proofErr w:type="gramStart"/>
            <w:r>
              <w:rPr>
                <w:rFonts w:ascii="Times New Roman" w:hAnsi="Times New Roman"/>
                <w:bCs/>
                <w:sz w:val="22"/>
              </w:rPr>
              <w:t>Lettres</w:t>
            </w:r>
            <w:proofErr w:type="gramEnd"/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 avec le</w:t>
            </w: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   professeur, attendre la rentrée)</w:t>
            </w: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10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4" w:type="dxa"/>
          </w:tcPr>
          <w:p w:rsidR="00114912" w:rsidRDefault="00114912">
            <w:pPr>
              <w:rPr>
                <w:sz w:val="20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  <w:p w:rsidR="00114912" w:rsidRDefault="001149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HATIER</w:t>
            </w: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114912" w:rsidRPr="00A37A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14912" w:rsidRPr="00A37A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37A14">
              <w:rPr>
                <w:rFonts w:ascii="Times New Roman" w:hAnsi="Times New Roman"/>
                <w:bCs/>
                <w:szCs w:val="24"/>
              </w:rPr>
              <w:t>9782218934803</w:t>
            </w:r>
          </w:p>
        </w:tc>
        <w:tc>
          <w:tcPr>
            <w:tcW w:w="1701" w:type="dxa"/>
          </w:tcPr>
          <w:p w:rsidR="00114912" w:rsidRPr="0020331B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14912" w:rsidRPr="0020331B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0331B">
              <w:rPr>
                <w:rFonts w:ascii="Times New Roman" w:hAnsi="Times New Roman"/>
                <w:bCs/>
                <w:szCs w:val="24"/>
              </w:rPr>
              <w:t>2009/2010</w:t>
            </w:r>
          </w:p>
        </w:tc>
        <w:tc>
          <w:tcPr>
            <w:tcW w:w="1417" w:type="dxa"/>
            <w:vAlign w:val="center"/>
          </w:tcPr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pStyle w:val="Titre2"/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14912" w:rsidRPr="00153D52" w:rsidTr="00FF2405">
        <w:trPr>
          <w:trHeight w:hRule="exact" w:val="1273"/>
        </w:trPr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114912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PHILOSOPHIE</w:t>
            </w:r>
          </w:p>
        </w:tc>
        <w:tc>
          <w:tcPr>
            <w:tcW w:w="4225" w:type="dxa"/>
            <w:tcBorders>
              <w:bottom w:val="single" w:sz="12" w:space="0" w:color="auto"/>
            </w:tcBorders>
          </w:tcPr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Pratique de la Philosophie de A à Z</w:t>
            </w:r>
          </w:p>
          <w:p w:rsidR="00114912" w:rsidRDefault="00114912">
            <w:pPr>
              <w:pStyle w:val="Titre7"/>
              <w:rPr>
                <w:u w:val="double"/>
              </w:rPr>
            </w:pPr>
            <w:r>
              <w:t xml:space="preserve">     </w:t>
            </w:r>
          </w:p>
          <w:p w:rsidR="00114912" w:rsidRDefault="00114912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2. </w:t>
            </w:r>
            <w:r>
              <w:rPr>
                <w:rFonts w:ascii="Times New Roman" w:hAnsi="Times New Roman"/>
                <w:bCs/>
                <w:sz w:val="22"/>
              </w:rPr>
              <w:t xml:space="preserve">Philosophie Terminales </w:t>
            </w:r>
            <w:r w:rsidR="00B36F14">
              <w:rPr>
                <w:rFonts w:ascii="Times New Roman" w:hAnsi="Times New Roman"/>
                <w:bCs/>
                <w:sz w:val="22"/>
              </w:rPr>
              <w:t>L-</w:t>
            </w:r>
            <w:r>
              <w:rPr>
                <w:rFonts w:ascii="Times New Roman" w:hAnsi="Times New Roman"/>
                <w:bCs/>
                <w:sz w:val="22"/>
              </w:rPr>
              <w:t>ES-S</w:t>
            </w:r>
          </w:p>
          <w:p w:rsidR="00114912" w:rsidRDefault="00114912">
            <w:pPr>
              <w:pStyle w:val="Corpsdetexte"/>
            </w:pPr>
          </w:p>
          <w:p w:rsidR="00114912" w:rsidRDefault="00114912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14912" w:rsidRPr="00B36F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B36F14" w:rsidP="00B36F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 CLEMENT</w:t>
            </w:r>
          </w:p>
          <w:p w:rsidR="00B36F14" w:rsidRPr="00B36F14" w:rsidRDefault="00B36F14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114912" w:rsidRPr="00B36F14" w:rsidRDefault="00B36F14" w:rsidP="00B36F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B36F14">
              <w:rPr>
                <w:rFonts w:ascii="Times New Roman" w:hAnsi="Times New Roman"/>
                <w:szCs w:val="24"/>
              </w:rPr>
              <w:t>A. MARCHAL</w:t>
            </w:r>
          </w:p>
          <w:p w:rsidR="00114912" w:rsidRPr="00B36F14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B36F14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E8507E">
              <w:rPr>
                <w:rFonts w:ascii="Times New Roman" w:hAnsi="Times New Roman"/>
                <w:szCs w:val="24"/>
                <w:lang w:val="de-DE"/>
              </w:rPr>
              <w:t>HATIER</w:t>
            </w:r>
          </w:p>
          <w:p w:rsidR="00114912" w:rsidRPr="00E8507E" w:rsidRDefault="00114912">
            <w:pPr>
              <w:widowControl w:val="0"/>
              <w:ind w:right="20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B36F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MAGNARD</w:t>
            </w: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  <w:p w:rsidR="00114912" w:rsidRPr="00E8507E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37F9" w:rsidRDefault="00D037F9" w:rsidP="00B36F14">
            <w:pPr>
              <w:rPr>
                <w:sz w:val="10"/>
                <w:szCs w:val="10"/>
                <w:lang w:val="de-DE"/>
              </w:rPr>
            </w:pPr>
          </w:p>
          <w:p w:rsidR="00B36F14" w:rsidRDefault="00B36F14" w:rsidP="00B36F14">
            <w:pPr>
              <w:rPr>
                <w:sz w:val="10"/>
                <w:szCs w:val="10"/>
                <w:lang w:val="de-DE"/>
              </w:rPr>
            </w:pPr>
          </w:p>
          <w:p w:rsidR="00B36F14" w:rsidRPr="004E3E36" w:rsidRDefault="004E3E36" w:rsidP="00B36F14">
            <w:pPr>
              <w:rPr>
                <w:lang w:val="de-DE"/>
              </w:rPr>
            </w:pPr>
            <w:r>
              <w:rPr>
                <w:lang w:val="de-DE"/>
              </w:rPr>
              <w:t>9782218947353</w:t>
            </w:r>
          </w:p>
          <w:p w:rsidR="00B36F14" w:rsidRDefault="00B36F14" w:rsidP="00B36F14">
            <w:pPr>
              <w:rPr>
                <w:sz w:val="10"/>
                <w:szCs w:val="10"/>
                <w:lang w:val="de-DE"/>
              </w:rPr>
            </w:pPr>
          </w:p>
          <w:p w:rsidR="004E3E36" w:rsidRPr="00B36F14" w:rsidRDefault="004E3E36" w:rsidP="00B36F14">
            <w:pPr>
              <w:rPr>
                <w:sz w:val="10"/>
                <w:szCs w:val="10"/>
                <w:lang w:val="de-DE"/>
              </w:rPr>
            </w:pPr>
          </w:p>
          <w:p w:rsidR="00114912" w:rsidRPr="00A37A14" w:rsidRDefault="00114912" w:rsidP="00B36F14">
            <w:pPr>
              <w:jc w:val="center"/>
              <w:rPr>
                <w:szCs w:val="24"/>
                <w:lang w:val="de-DE"/>
              </w:rPr>
            </w:pPr>
            <w:r w:rsidRPr="00A37A14">
              <w:rPr>
                <w:szCs w:val="24"/>
                <w:lang w:val="de-DE"/>
              </w:rPr>
              <w:t>97822</w:t>
            </w:r>
            <w:r w:rsidR="00B36F14">
              <w:rPr>
                <w:szCs w:val="24"/>
                <w:lang w:val="de-DE"/>
              </w:rPr>
              <w:t>10442276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4912" w:rsidRDefault="00114912">
            <w:pPr>
              <w:rPr>
                <w:szCs w:val="24"/>
                <w:lang w:val="de-DE"/>
              </w:rPr>
            </w:pPr>
          </w:p>
          <w:p w:rsidR="00B36F14" w:rsidRDefault="00B36F14">
            <w:pPr>
              <w:rPr>
                <w:szCs w:val="24"/>
                <w:lang w:val="de-DE"/>
              </w:rPr>
            </w:pPr>
          </w:p>
          <w:p w:rsidR="00B36F14" w:rsidRDefault="00B36F14">
            <w:pPr>
              <w:rPr>
                <w:szCs w:val="24"/>
                <w:lang w:val="de-DE"/>
              </w:rPr>
            </w:pPr>
          </w:p>
          <w:p w:rsidR="00B36F14" w:rsidRPr="0020331B" w:rsidRDefault="00B36F14" w:rsidP="00B36F14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2012/2013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14912" w:rsidRDefault="00114912">
            <w:pPr>
              <w:rPr>
                <w:lang w:val="de-DE"/>
              </w:rPr>
            </w:pPr>
          </w:p>
          <w:p w:rsidR="00114912" w:rsidRDefault="00114912">
            <w:pPr>
              <w:rPr>
                <w:lang w:val="de-DE"/>
              </w:rPr>
            </w:pPr>
          </w:p>
          <w:p w:rsidR="00114912" w:rsidRDefault="00114912">
            <w:pPr>
              <w:rPr>
                <w:lang w:val="de-DE"/>
              </w:rPr>
            </w:pPr>
          </w:p>
          <w:p w:rsidR="00114912" w:rsidRDefault="00114912">
            <w:pPr>
              <w:pStyle w:val="Titre2"/>
              <w:spacing w:line="360" w:lineRule="auto"/>
              <w:rPr>
                <w:lang w:val="de-DE"/>
              </w:rPr>
            </w:pPr>
          </w:p>
          <w:p w:rsidR="00114912" w:rsidRDefault="00114912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</w:tr>
      <w:tr w:rsidR="00767525" w:rsidRPr="00153D52" w:rsidTr="00FF2405">
        <w:trPr>
          <w:trHeight w:hRule="exact" w:val="284"/>
        </w:trPr>
        <w:tc>
          <w:tcPr>
            <w:tcW w:w="14742" w:type="dxa"/>
            <w:gridSpan w:val="7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767525" w:rsidRDefault="00767525" w:rsidP="00767525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 xml:space="preserve">MATHEMATIQUES : 1 SEUL LIVRE A ACHETER DANS TOUS LES CAS ! </w:t>
            </w:r>
          </w:p>
        </w:tc>
      </w:tr>
      <w:tr w:rsidR="00114912" w:rsidRPr="00153D52" w:rsidTr="00FF2405">
        <w:trPr>
          <w:trHeight w:hRule="exact" w:val="1281"/>
        </w:trPr>
        <w:tc>
          <w:tcPr>
            <w:tcW w:w="1871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MATHS</w:t>
            </w:r>
          </w:p>
          <w:p w:rsidR="00114912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Spécifique</w:t>
            </w:r>
          </w:p>
        </w:tc>
        <w:tc>
          <w:tcPr>
            <w:tcW w:w="4225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143F12" w:rsidRPr="00143F12" w:rsidRDefault="00114912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143F12">
              <w:rPr>
                <w:rFonts w:ascii="Times New Roman" w:hAnsi="Times New Roman"/>
                <w:i/>
                <w:sz w:val="22"/>
              </w:rPr>
              <w:t xml:space="preserve">Ce livre n’est pas à acheter </w:t>
            </w:r>
            <w:r w:rsidR="00E206C6">
              <w:rPr>
                <w:rFonts w:ascii="Times New Roman" w:hAnsi="Times New Roman"/>
                <w:i/>
                <w:sz w:val="22"/>
              </w:rPr>
              <w:t>par</w:t>
            </w:r>
            <w:r w:rsidR="00143F12">
              <w:rPr>
                <w:rFonts w:ascii="Times New Roman" w:hAnsi="Times New Roman"/>
                <w:i/>
                <w:sz w:val="22"/>
              </w:rPr>
              <w:t xml:space="preserve"> les élèves ayant choisi la spécialité mathématiques</w:t>
            </w:r>
          </w:p>
          <w:p w:rsidR="00114912" w:rsidRDefault="00114912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A37A14">
              <w:rPr>
                <w:rFonts w:ascii="Times New Roman" w:hAnsi="Times New Roman"/>
                <w:b/>
                <w:sz w:val="22"/>
              </w:rPr>
              <w:t>DECLIC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A37A14">
              <w:rPr>
                <w:rFonts w:ascii="Times New Roman" w:hAnsi="Times New Roman"/>
                <w:b/>
                <w:sz w:val="22"/>
              </w:rPr>
              <w:t xml:space="preserve">Maths   </w:t>
            </w:r>
            <w:r w:rsidR="00A37A14" w:rsidRPr="00A37A14">
              <w:rPr>
                <w:rFonts w:ascii="Times New Roman" w:hAnsi="Times New Roman"/>
                <w:b/>
                <w:sz w:val="22"/>
              </w:rPr>
              <w:t>T</w:t>
            </w:r>
            <w:r w:rsidRPr="00A37A14">
              <w:rPr>
                <w:rFonts w:ascii="Times New Roman" w:hAnsi="Times New Roman"/>
                <w:b/>
                <w:sz w:val="22"/>
              </w:rPr>
              <w:t>ES</w:t>
            </w:r>
            <w:r w:rsidR="00A37A14" w:rsidRPr="00A37A14">
              <w:rPr>
                <w:rFonts w:ascii="Times New Roman" w:hAnsi="Times New Roman"/>
                <w:b/>
                <w:sz w:val="22"/>
              </w:rPr>
              <w:t>/L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114912" w:rsidRPr="00A37A14" w:rsidRDefault="00A37A14">
            <w:pPr>
              <w:widowControl w:val="0"/>
              <w:ind w:right="20"/>
              <w:rPr>
                <w:u w:val="single"/>
              </w:rPr>
            </w:pPr>
            <w:r w:rsidRPr="00A37A14">
              <w:rPr>
                <w:rFonts w:ascii="Times New Roman" w:hAnsi="Times New Roman"/>
                <w:b/>
                <w:sz w:val="22"/>
                <w:u w:val="double"/>
              </w:rPr>
              <w:t>Enseignements spécifique ES et de spécialité L</w:t>
            </w:r>
            <w:r>
              <w:rPr>
                <w:rFonts w:ascii="Times New Roman" w:hAnsi="Times New Roman"/>
                <w:sz w:val="22"/>
                <w:u w:val="double"/>
              </w:rPr>
              <w:t xml:space="preserve"> </w:t>
            </w:r>
            <w:r w:rsidRPr="00A37A14">
              <w:rPr>
                <w:rFonts w:ascii="Times New Roman" w:hAnsi="Times New Roman"/>
                <w:sz w:val="22"/>
              </w:rPr>
              <w:t xml:space="preserve">     Ed. </w:t>
            </w:r>
            <w:proofErr w:type="gramStart"/>
            <w:r w:rsidRPr="00A37A14">
              <w:rPr>
                <w:rFonts w:ascii="Times New Roman" w:hAnsi="Times New Roman"/>
                <w:sz w:val="22"/>
              </w:rPr>
              <w:t>2012</w:t>
            </w:r>
            <w:r w:rsidR="00055E08">
              <w:rPr>
                <w:rFonts w:ascii="Times New Roman" w:hAnsi="Times New Roman"/>
                <w:sz w:val="22"/>
              </w:rPr>
              <w:t xml:space="preserve">  format compact</w:t>
            </w:r>
            <w:proofErr w:type="gramEnd"/>
          </w:p>
        </w:tc>
        <w:tc>
          <w:tcPr>
            <w:tcW w:w="1984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LE BRAS</w:t>
            </w:r>
          </w:p>
          <w:p w:rsidR="00114912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MISSET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114912" w:rsidRPr="00E8507E" w:rsidRDefault="0011491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HACHETTE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auto"/>
            </w:tcBorders>
          </w:tcPr>
          <w:p w:rsidR="00114912" w:rsidRPr="00A37A14" w:rsidRDefault="00114912">
            <w:pPr>
              <w:pStyle w:val="Titre5"/>
              <w:rPr>
                <w:b w:val="0"/>
                <w:bCs/>
                <w:sz w:val="24"/>
                <w:szCs w:val="24"/>
              </w:rPr>
            </w:pPr>
          </w:p>
          <w:p w:rsidR="00143F12" w:rsidRDefault="00143F12" w:rsidP="00A37A14">
            <w:pPr>
              <w:rPr>
                <w:szCs w:val="24"/>
              </w:rPr>
            </w:pPr>
          </w:p>
          <w:p w:rsidR="00A37A14" w:rsidRPr="00A37A14" w:rsidRDefault="00A37A14" w:rsidP="00A37A14">
            <w:pPr>
              <w:rPr>
                <w:szCs w:val="24"/>
              </w:rPr>
            </w:pPr>
            <w:r w:rsidRPr="00A37A14">
              <w:rPr>
                <w:szCs w:val="24"/>
              </w:rPr>
              <w:t>9782011355836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:rsidR="00114912" w:rsidRPr="0020331B" w:rsidRDefault="00114912">
            <w:pPr>
              <w:pStyle w:val="Titre5"/>
              <w:rPr>
                <w:sz w:val="24"/>
                <w:szCs w:val="24"/>
              </w:rPr>
            </w:pPr>
          </w:p>
          <w:p w:rsidR="00143F12" w:rsidRDefault="00143F12">
            <w:pPr>
              <w:jc w:val="center"/>
              <w:rPr>
                <w:szCs w:val="24"/>
              </w:rPr>
            </w:pPr>
          </w:p>
          <w:p w:rsidR="00114912" w:rsidRPr="0020331B" w:rsidRDefault="00A37A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912" w:rsidRDefault="00114912">
            <w:pPr>
              <w:pStyle w:val="Titre5"/>
              <w:rPr>
                <w:sz w:val="24"/>
              </w:rPr>
            </w:pPr>
          </w:p>
        </w:tc>
      </w:tr>
      <w:tr w:rsidR="00A37A14" w:rsidRPr="00153D52" w:rsidTr="00FF2405">
        <w:trPr>
          <w:trHeight w:hRule="exact" w:val="127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Spécialité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F12" w:rsidRPr="00143F12" w:rsidRDefault="00143F12">
            <w:pPr>
              <w:widowControl w:val="0"/>
              <w:tabs>
                <w:tab w:val="left" w:pos="1603"/>
              </w:tabs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Ce livre couvre les besoins du cours d‘enseignement spécifique et de spécialité</w:t>
            </w:r>
          </w:p>
          <w:p w:rsidR="00A37A14" w:rsidRDefault="00A37A14">
            <w:pPr>
              <w:widowControl w:val="0"/>
              <w:tabs>
                <w:tab w:val="left" w:pos="1603"/>
              </w:tabs>
              <w:ind w:right="20"/>
              <w:rPr>
                <w:b/>
                <w:sz w:val="22"/>
                <w:u w:val="single"/>
              </w:rPr>
            </w:pPr>
            <w:r w:rsidRPr="00A37A14">
              <w:rPr>
                <w:rFonts w:ascii="Times New Roman" w:hAnsi="Times New Roman"/>
                <w:b/>
                <w:sz w:val="22"/>
              </w:rPr>
              <w:t>DECLIC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A37A14">
              <w:rPr>
                <w:rFonts w:ascii="Times New Roman" w:hAnsi="Times New Roman"/>
                <w:b/>
                <w:sz w:val="22"/>
              </w:rPr>
              <w:t>Maths   TES</w:t>
            </w:r>
            <w:r>
              <w:rPr>
                <w:b/>
                <w:sz w:val="22"/>
                <w:u w:val="single"/>
              </w:rPr>
              <w:t xml:space="preserve"> </w:t>
            </w:r>
          </w:p>
          <w:p w:rsidR="00A37A14" w:rsidRPr="007B63BD" w:rsidRDefault="00A37A14">
            <w:pPr>
              <w:pStyle w:val="Titre9"/>
              <w:rPr>
                <w:b w:val="0"/>
              </w:rPr>
            </w:pPr>
            <w:r w:rsidRPr="00A37A14">
              <w:rPr>
                <w:rFonts w:ascii="Times New Roman" w:hAnsi="Times New Roman"/>
              </w:rPr>
              <w:t>Enseignements spécifique ES et de spécialité</w:t>
            </w:r>
            <w:r w:rsidR="007B63BD" w:rsidRPr="007B63BD">
              <w:rPr>
                <w:rFonts w:ascii="Times New Roman" w:hAnsi="Times New Roman"/>
                <w:b w:val="0"/>
                <w:u w:val="none"/>
              </w:rPr>
              <w:t xml:space="preserve">   </w:t>
            </w:r>
            <w:r w:rsidR="007B63BD">
              <w:rPr>
                <w:rFonts w:ascii="Times New Roman" w:hAnsi="Times New Roman"/>
                <w:b w:val="0"/>
                <w:u w:val="none"/>
              </w:rPr>
              <w:t xml:space="preserve">    </w:t>
            </w:r>
            <w:r w:rsidR="007B63BD" w:rsidRPr="007B63BD">
              <w:rPr>
                <w:rFonts w:ascii="Times New Roman" w:hAnsi="Times New Roman"/>
                <w:b w:val="0"/>
                <w:u w:val="none"/>
              </w:rPr>
              <w:t xml:space="preserve"> Ed. 2012</w:t>
            </w:r>
            <w:r w:rsidR="00322D3D">
              <w:rPr>
                <w:rFonts w:ascii="Times New Roman" w:hAnsi="Times New Roman"/>
                <w:b w:val="0"/>
                <w:u w:val="none"/>
              </w:rPr>
              <w:t xml:space="preserve">  format compact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7A14" w:rsidRDefault="00A37A14" w:rsidP="00322D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 LE BRAS</w:t>
            </w:r>
          </w:p>
          <w:p w:rsidR="00A37A14" w:rsidRDefault="00A37A14" w:rsidP="00322D3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MISSET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7A14" w:rsidRPr="00E8507E" w:rsidRDefault="00A37A14" w:rsidP="00322D3D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HACHETTE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A37A14" w:rsidRP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143F12" w:rsidRDefault="00143F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37A14">
              <w:rPr>
                <w:rFonts w:ascii="Times New Roman" w:hAnsi="Times New Roman"/>
                <w:bCs/>
                <w:szCs w:val="24"/>
              </w:rPr>
              <w:t>9782011355850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37A14" w:rsidRPr="0020331B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43F12" w:rsidRDefault="00143F1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A37A14" w:rsidRPr="0020331B" w:rsidRDefault="001E6352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7A14" w:rsidRPr="00153D52" w:rsidTr="00FF2405">
        <w:trPr>
          <w:trHeight w:hRule="exact" w:val="1149"/>
        </w:trPr>
        <w:tc>
          <w:tcPr>
            <w:tcW w:w="1871" w:type="dxa"/>
            <w:tcBorders>
              <w:top w:val="single" w:sz="12" w:space="0" w:color="auto"/>
              <w:bottom w:val="nil"/>
            </w:tcBorders>
            <w:vAlign w:val="center"/>
          </w:tcPr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SCIENCES ECONOMIQUES</w:t>
            </w: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 w:rsidRPr="001E6352">
              <w:rPr>
                <w:rFonts w:ascii="Times New Roman" w:hAnsi="Times New Roman"/>
                <w:b/>
                <w:sz w:val="20"/>
              </w:rPr>
              <w:t>Tronc commun</w:t>
            </w:r>
          </w:p>
        </w:tc>
        <w:tc>
          <w:tcPr>
            <w:tcW w:w="4225" w:type="dxa"/>
            <w:tcBorders>
              <w:top w:val="single" w:sz="12" w:space="0" w:color="auto"/>
              <w:bottom w:val="nil"/>
            </w:tcBorders>
            <w:vAlign w:val="center"/>
          </w:tcPr>
          <w:p w:rsidR="00A37A14" w:rsidRPr="001E6352" w:rsidRDefault="001E6352">
            <w:pPr>
              <w:pStyle w:val="Corpsdetexte"/>
              <w:rPr>
                <w:b/>
              </w:rPr>
            </w:pPr>
            <w:r>
              <w:rPr>
                <w:b/>
              </w:rPr>
              <w:t>Sciences Economiques et Sociales  TES</w:t>
            </w:r>
          </w:p>
          <w:p w:rsidR="00A37A14" w:rsidRPr="00BC538D" w:rsidRDefault="001171C3">
            <w:pPr>
              <w:pStyle w:val="Corpsdetexte"/>
            </w:pPr>
            <w:r>
              <w:t>Edition 2015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1E6352" w:rsidRPr="001E6352" w:rsidRDefault="001E6352" w:rsidP="001E6352">
            <w:pPr>
              <w:widowControl w:val="0"/>
              <w:ind w:left="360"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Default="001171C3" w:rsidP="001171C3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  <w:r w:rsidRPr="001171C3">
              <w:rPr>
                <w:rFonts w:ascii="Times New Roman" w:hAnsi="Times New Roman"/>
                <w:szCs w:val="24"/>
              </w:rPr>
              <w:t>I.</w:t>
            </w:r>
            <w:r>
              <w:rPr>
                <w:rFonts w:ascii="Times New Roman" w:hAnsi="Times New Roman"/>
                <w:szCs w:val="24"/>
              </w:rPr>
              <w:t xml:space="preserve"> NACQUET</w:t>
            </w: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20"/>
              </w:rPr>
            </w:pPr>
          </w:p>
          <w:p w:rsidR="00A37A14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1E6352" w:rsidRDefault="001E635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Pr="00E8507E" w:rsidRDefault="001E6352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MAGNARD</w:t>
            </w:r>
          </w:p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A37A14" w:rsidRPr="00E8507E" w:rsidRDefault="00A37A14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A37A14" w:rsidRPr="00A37A14" w:rsidRDefault="00A37A14">
            <w:pPr>
              <w:pStyle w:val="Titre2"/>
              <w:rPr>
                <w:szCs w:val="24"/>
              </w:rPr>
            </w:pPr>
          </w:p>
          <w:p w:rsidR="00A37A14" w:rsidRPr="00A37A14" w:rsidRDefault="001E6352" w:rsidP="001171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9782210</w:t>
            </w:r>
            <w:r w:rsidR="001171C3">
              <w:rPr>
                <w:szCs w:val="24"/>
              </w:rPr>
              <w:t>104600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A37A14" w:rsidRDefault="00A37A14">
            <w:pPr>
              <w:pStyle w:val="Titre2"/>
              <w:rPr>
                <w:szCs w:val="24"/>
              </w:rPr>
            </w:pPr>
          </w:p>
          <w:p w:rsidR="009B26A6" w:rsidRPr="009B26A6" w:rsidRDefault="009B26A6" w:rsidP="009B26A6">
            <w:pPr>
              <w:jc w:val="center"/>
            </w:pPr>
            <w:r>
              <w:t>2015/2016</w:t>
            </w:r>
          </w:p>
          <w:p w:rsidR="00A37A14" w:rsidRPr="0020331B" w:rsidRDefault="00A37A1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1E6352" w:rsidRDefault="001E6352">
            <w:pPr>
              <w:pStyle w:val="Titre2"/>
            </w:pPr>
          </w:p>
          <w:p w:rsidR="00A37A14" w:rsidRDefault="00A37A14"/>
          <w:p w:rsidR="00A37A14" w:rsidRDefault="00A37A14">
            <w:pPr>
              <w:pStyle w:val="Titre8"/>
            </w:pPr>
          </w:p>
        </w:tc>
      </w:tr>
      <w:tr w:rsidR="007D6403" w:rsidRPr="00153D52" w:rsidTr="00015A3D">
        <w:trPr>
          <w:trHeight w:hRule="exact" w:val="892"/>
        </w:trPr>
        <w:tc>
          <w:tcPr>
            <w:tcW w:w="1871" w:type="dxa"/>
            <w:vMerge w:val="restart"/>
            <w:tcBorders>
              <w:top w:val="dashed" w:sz="4" w:space="0" w:color="auto"/>
            </w:tcBorders>
            <w:vAlign w:val="center"/>
          </w:tcPr>
          <w:p w:rsidR="007D6403" w:rsidRPr="00015A3D" w:rsidRDefault="007D6403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A3D">
              <w:rPr>
                <w:rFonts w:ascii="Times New Roman" w:hAnsi="Times New Roman"/>
                <w:b/>
                <w:sz w:val="22"/>
                <w:szCs w:val="22"/>
              </w:rPr>
              <w:t>Spécialité 1</w:t>
            </w:r>
          </w:p>
          <w:p w:rsidR="007D6403" w:rsidRPr="00015A3D" w:rsidRDefault="007D6403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6403" w:rsidRPr="00015A3D" w:rsidRDefault="007D6403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A3D">
              <w:rPr>
                <w:rFonts w:ascii="Times New Roman" w:hAnsi="Times New Roman"/>
                <w:b/>
                <w:sz w:val="22"/>
                <w:szCs w:val="22"/>
              </w:rPr>
              <w:t>Ou</w:t>
            </w:r>
          </w:p>
          <w:p w:rsidR="007D6403" w:rsidRPr="00015A3D" w:rsidRDefault="007D6403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6403" w:rsidRPr="00015A3D" w:rsidRDefault="007D6403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A3D">
              <w:rPr>
                <w:rFonts w:ascii="Times New Roman" w:hAnsi="Times New Roman"/>
                <w:b/>
                <w:sz w:val="22"/>
                <w:szCs w:val="22"/>
              </w:rPr>
              <w:t>Spécialité 2</w:t>
            </w:r>
          </w:p>
          <w:p w:rsidR="007D6403" w:rsidRDefault="007D6403" w:rsidP="00015A3D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Default="007D6403" w:rsidP="00CA509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B90127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B90127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Pr="00E8507E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6403" w:rsidRDefault="007D6403">
            <w:pPr>
              <w:rPr>
                <w:szCs w:val="24"/>
              </w:rPr>
            </w:pPr>
          </w:p>
          <w:p w:rsidR="007D6403" w:rsidRPr="00A37A14" w:rsidRDefault="007D640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7D6403" w:rsidRPr="0020331B" w:rsidRDefault="007D6403" w:rsidP="006917B2">
            <w:pPr>
              <w:pStyle w:val="Titre2"/>
              <w:rPr>
                <w:szCs w:val="24"/>
              </w:rPr>
            </w:pPr>
          </w:p>
          <w:p w:rsidR="007D6403" w:rsidRPr="0020331B" w:rsidRDefault="007D6403" w:rsidP="006917B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Default="007D6403" w:rsidP="006917B2">
            <w:pPr>
              <w:pStyle w:val="Titre2"/>
            </w:pPr>
          </w:p>
          <w:p w:rsidR="007D6403" w:rsidRDefault="0095071F" w:rsidP="0095071F">
            <w:pPr>
              <w:jc w:val="center"/>
            </w:pPr>
            <w:r>
              <w:t>X</w:t>
            </w:r>
          </w:p>
          <w:p w:rsidR="007D6403" w:rsidRDefault="007D6403" w:rsidP="006917B2"/>
          <w:p w:rsidR="007D6403" w:rsidRDefault="007D6403" w:rsidP="006917B2">
            <w:pPr>
              <w:pStyle w:val="Titre8"/>
            </w:pPr>
          </w:p>
        </w:tc>
      </w:tr>
      <w:tr w:rsidR="007D6403" w:rsidRPr="00153D52" w:rsidTr="00015A3D">
        <w:trPr>
          <w:trHeight w:hRule="exact" w:val="847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Pr="00BC538D" w:rsidRDefault="007D6403">
            <w:pPr>
              <w:pStyle w:val="Titre3"/>
              <w:rPr>
                <w:u w:val="none"/>
              </w:rPr>
            </w:pPr>
            <w:r w:rsidRPr="00BC538D">
              <w:rPr>
                <w:u w:val="none"/>
              </w:rPr>
              <w:t>Economie approfondie</w:t>
            </w:r>
            <w:r>
              <w:rPr>
                <w:u w:val="none"/>
              </w:rPr>
              <w:t xml:space="preserve">  TES</w:t>
            </w:r>
          </w:p>
          <w:p w:rsidR="007D6403" w:rsidRDefault="007D6403" w:rsidP="00331C2D">
            <w:pPr>
              <w:rPr>
                <w:bCs/>
              </w:rPr>
            </w:pPr>
            <w:r>
              <w:rPr>
                <w:bCs/>
              </w:rPr>
              <w:t xml:space="preserve">Enseignement de spécialité   </w:t>
            </w:r>
          </w:p>
          <w:p w:rsidR="007D6403" w:rsidRPr="00331C2D" w:rsidRDefault="007D6403" w:rsidP="00331C2D">
            <w:pPr>
              <w:rPr>
                <w:b/>
                <w:bCs/>
                <w:u w:val="single"/>
              </w:rPr>
            </w:pPr>
            <w:r w:rsidRPr="00331C2D">
              <w:rPr>
                <w:b/>
                <w:bCs/>
                <w:u w:val="single"/>
              </w:rPr>
              <w:t>Nouvelle édition 2016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Collection</w:t>
            </w:r>
          </w:p>
          <w:p w:rsidR="007D6403" w:rsidRPr="00E371FB" w:rsidRDefault="007D6403" w:rsidP="00BC538D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  <w:r w:rsidRPr="00E371FB">
              <w:rPr>
                <w:rFonts w:ascii="Times New Roman" w:hAnsi="Times New Roman"/>
                <w:sz w:val="20"/>
              </w:rPr>
              <w:t>ECHAUDEMAISON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Pr="00E8507E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BORDAS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6403" w:rsidRPr="006C27E1" w:rsidRDefault="007D6403" w:rsidP="00BC538D">
            <w:pPr>
              <w:rPr>
                <w:sz w:val="10"/>
                <w:szCs w:val="10"/>
              </w:rPr>
            </w:pPr>
          </w:p>
          <w:p w:rsidR="007D6403" w:rsidRPr="006C27E1" w:rsidRDefault="007D6403" w:rsidP="00BC538D">
            <w:pPr>
              <w:rPr>
                <w:sz w:val="10"/>
                <w:szCs w:val="10"/>
              </w:rPr>
            </w:pPr>
          </w:p>
          <w:p w:rsidR="007D6403" w:rsidRPr="00A37A14" w:rsidRDefault="007D6403" w:rsidP="00331C2D">
            <w:pPr>
              <w:rPr>
                <w:szCs w:val="24"/>
              </w:rPr>
            </w:pPr>
            <w:r w:rsidRPr="00A37A14">
              <w:rPr>
                <w:szCs w:val="24"/>
              </w:rPr>
              <w:t>978</w:t>
            </w:r>
            <w:r>
              <w:rPr>
                <w:szCs w:val="24"/>
              </w:rPr>
              <w:t>2047333068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7D6403" w:rsidRPr="006C27E1" w:rsidRDefault="007D6403" w:rsidP="00BC538D">
            <w:pPr>
              <w:pStyle w:val="Titre5"/>
              <w:rPr>
                <w:sz w:val="10"/>
                <w:szCs w:val="10"/>
              </w:rPr>
            </w:pPr>
          </w:p>
          <w:p w:rsidR="007D6403" w:rsidRPr="00BC538D" w:rsidRDefault="007D6403" w:rsidP="00BC538D">
            <w:pPr>
              <w:rPr>
                <w:sz w:val="10"/>
                <w:szCs w:val="10"/>
              </w:rPr>
            </w:pPr>
          </w:p>
          <w:p w:rsidR="007D6403" w:rsidRPr="00BC538D" w:rsidRDefault="007D6403" w:rsidP="00BC538D">
            <w:pPr>
              <w:jc w:val="center"/>
            </w:pPr>
            <w:r>
              <w:t>2016/2017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D6403" w:rsidRDefault="007D6403">
            <w:pPr>
              <w:pStyle w:val="Titre5"/>
              <w:rPr>
                <w:sz w:val="24"/>
              </w:rPr>
            </w:pPr>
          </w:p>
        </w:tc>
      </w:tr>
      <w:tr w:rsidR="007D6403" w:rsidRPr="00153D52" w:rsidTr="00BC538D">
        <w:trPr>
          <w:trHeight w:hRule="exact" w:val="853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GEOGRAPHIE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GEOGRAPHIE Mondialisation et dynamique géographique des territoires</w:t>
            </w:r>
          </w:p>
          <w:p w:rsidR="007D6403" w:rsidRDefault="007D6403" w:rsidP="00CF167A">
            <w:pPr>
              <w:widowControl w:val="0"/>
              <w:ind w:right="20"/>
            </w:pPr>
            <w:r>
              <w:rPr>
                <w:rFonts w:ascii="Times New Roman" w:hAnsi="Times New Roman"/>
                <w:sz w:val="22"/>
              </w:rPr>
              <w:t xml:space="preserve"> Tales L</w:t>
            </w:r>
            <w:proofErr w:type="gramStart"/>
            <w:r>
              <w:rPr>
                <w:rFonts w:ascii="Times New Roman" w:hAnsi="Times New Roman"/>
                <w:sz w:val="22"/>
              </w:rPr>
              <w:t>,ES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      Ed . 2012      Grand format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collection</w:t>
            </w: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KNAFOU</w:t>
            </w: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6403" w:rsidRPr="00E8507E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BELIN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6403" w:rsidRPr="00A37A14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6403" w:rsidRPr="00A37A14" w:rsidRDefault="007D6403" w:rsidP="00CF167A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9782701162263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6403" w:rsidRPr="0020331B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6403" w:rsidRPr="0020331B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D6403" w:rsidRDefault="007D6403">
            <w:pPr>
              <w:pStyle w:val="Titre2"/>
            </w:pPr>
          </w:p>
        </w:tc>
      </w:tr>
      <w:tr w:rsidR="007D6403" w:rsidRPr="00153D52" w:rsidTr="00BC538D">
        <w:trPr>
          <w:trHeight w:hRule="exact" w:val="1145"/>
        </w:trPr>
        <w:tc>
          <w:tcPr>
            <w:tcW w:w="187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</w:t>
            </w:r>
          </w:p>
        </w:tc>
        <w:tc>
          <w:tcPr>
            <w:tcW w:w="4225" w:type="dxa"/>
            <w:vAlign w:val="center"/>
          </w:tcPr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  TL, ES</w:t>
            </w:r>
          </w:p>
          <w:p w:rsidR="007D6403" w:rsidRPr="00D10A24" w:rsidRDefault="007D6403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Programme 2012</w:t>
            </w:r>
          </w:p>
        </w:tc>
        <w:tc>
          <w:tcPr>
            <w:tcW w:w="1984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G. LE QUINTREC</w:t>
            </w:r>
          </w:p>
        </w:tc>
        <w:tc>
          <w:tcPr>
            <w:tcW w:w="1701" w:type="dxa"/>
            <w:vAlign w:val="center"/>
          </w:tcPr>
          <w:p w:rsidR="007D6403" w:rsidRPr="00E8507E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E8507E">
              <w:rPr>
                <w:rFonts w:ascii="Times New Roman" w:hAnsi="Times New Roman"/>
                <w:szCs w:val="24"/>
              </w:rPr>
              <w:t>NATHAN</w:t>
            </w:r>
          </w:p>
        </w:tc>
        <w:tc>
          <w:tcPr>
            <w:tcW w:w="1843" w:type="dxa"/>
          </w:tcPr>
          <w:p w:rsidR="007D6403" w:rsidRPr="00A37A14" w:rsidRDefault="007D640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D6403" w:rsidRPr="008140D9" w:rsidRDefault="007D6403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Pr="00A37A14" w:rsidRDefault="007D6403" w:rsidP="00D10A24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9782091727998</w:t>
            </w:r>
          </w:p>
        </w:tc>
        <w:tc>
          <w:tcPr>
            <w:tcW w:w="1701" w:type="dxa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6403" w:rsidRPr="008140D9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Pr="0020331B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</w:tc>
        <w:tc>
          <w:tcPr>
            <w:tcW w:w="1417" w:type="dxa"/>
            <w:vAlign w:val="center"/>
          </w:tcPr>
          <w:p w:rsidR="007D6403" w:rsidRPr="00D10A24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6403" w:rsidRPr="00153D52" w:rsidTr="00B90127">
        <w:trPr>
          <w:trHeight w:val="831"/>
        </w:trPr>
        <w:tc>
          <w:tcPr>
            <w:tcW w:w="1871" w:type="dxa"/>
            <w:vAlign w:val="center"/>
          </w:tcPr>
          <w:p w:rsidR="007D6403" w:rsidRDefault="007D6403" w:rsidP="00B9012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 xml:space="preserve">ALLEMAND </w:t>
            </w:r>
          </w:p>
          <w:p w:rsidR="007D6403" w:rsidRPr="000570F5" w:rsidRDefault="007D6403" w:rsidP="00B9012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LV1 – LV2</w:t>
            </w:r>
          </w:p>
        </w:tc>
        <w:tc>
          <w:tcPr>
            <w:tcW w:w="4225" w:type="dxa"/>
            <w:vAlign w:val="center"/>
          </w:tcPr>
          <w:p w:rsidR="007D6403" w:rsidRPr="00B90127" w:rsidRDefault="007D640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 w:rsidRPr="00B90127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B90127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vAlign w:val="center"/>
          </w:tcPr>
          <w:p w:rsidR="007D6403" w:rsidRPr="00F521B1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D6403" w:rsidRPr="00A37A14" w:rsidRDefault="007D640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403" w:rsidRPr="00D10A24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6403" w:rsidRPr="00153D52" w:rsidTr="00AB58B9">
        <w:trPr>
          <w:trHeight w:val="1254"/>
        </w:trPr>
        <w:tc>
          <w:tcPr>
            <w:tcW w:w="1871" w:type="dxa"/>
            <w:vAlign w:val="center"/>
          </w:tcPr>
          <w:p w:rsidR="007D6403" w:rsidRPr="000570F5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0570F5">
              <w:rPr>
                <w:rFonts w:ascii="Times New Roman" w:hAnsi="Times New Roman"/>
                <w:b/>
                <w:sz w:val="22"/>
                <w:lang w:val="en-US"/>
              </w:rPr>
              <w:t xml:space="preserve">ANGLAIS </w:t>
            </w:r>
          </w:p>
          <w:p w:rsidR="007D6403" w:rsidRPr="000570F5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0570F5">
              <w:rPr>
                <w:rFonts w:ascii="Times New Roman" w:hAnsi="Times New Roman"/>
                <w:b/>
                <w:sz w:val="22"/>
                <w:lang w:val="en-US"/>
              </w:rPr>
              <w:t>LV1 – LV2</w:t>
            </w:r>
          </w:p>
        </w:tc>
        <w:tc>
          <w:tcPr>
            <w:tcW w:w="4225" w:type="dxa"/>
            <w:vAlign w:val="center"/>
          </w:tcPr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  <w:r w:rsidRPr="00F521B1">
              <w:rPr>
                <w:rFonts w:ascii="Times New Roman" w:hAnsi="Times New Roman"/>
                <w:b/>
                <w:sz w:val="22"/>
                <w:lang w:val="en-US"/>
              </w:rPr>
              <w:t xml:space="preserve">MEETING POINT </w:t>
            </w:r>
            <w:proofErr w:type="spellStart"/>
            <w:r w:rsidRPr="00F521B1">
              <w:rPr>
                <w:rFonts w:ascii="Times New Roman" w:hAnsi="Times New Roman"/>
                <w:sz w:val="22"/>
                <w:lang w:val="en-US"/>
              </w:rPr>
              <w:t>Tle</w:t>
            </w:r>
            <w:proofErr w:type="spellEnd"/>
            <w:r w:rsidRPr="00F521B1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proofErr w:type="spellStart"/>
            <w:r w:rsidRPr="00F521B1">
              <w:rPr>
                <w:rFonts w:ascii="Times New Roman" w:hAnsi="Times New Roman"/>
                <w:sz w:val="22"/>
                <w:lang w:val="en-US"/>
              </w:rPr>
              <w:t>Anglais</w:t>
            </w:r>
            <w:proofErr w:type="spellEnd"/>
            <w:r w:rsidRPr="00F521B1">
              <w:rPr>
                <w:rFonts w:ascii="Times New Roman" w:hAnsi="Times New Roman"/>
                <w:sz w:val="22"/>
                <w:lang w:val="en-US"/>
              </w:rPr>
              <w:t xml:space="preserve"> B1/B2</w:t>
            </w:r>
          </w:p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  <w:p w:rsidR="007D6403" w:rsidRPr="003C50F3" w:rsidRDefault="007D6403" w:rsidP="00F465A7">
            <w:pPr>
              <w:widowControl w:val="0"/>
              <w:ind w:right="20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D6403" w:rsidRPr="00F521B1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 w:rsidRPr="00F521B1">
              <w:rPr>
                <w:rFonts w:ascii="Times New Roman" w:hAnsi="Times New Roman"/>
                <w:sz w:val="22"/>
              </w:rPr>
              <w:t>P. LARREYA</w:t>
            </w:r>
          </w:p>
          <w:p w:rsidR="007D6403" w:rsidRPr="00F521B1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 w:rsidRPr="00F521B1">
              <w:rPr>
                <w:rFonts w:ascii="Times New Roman" w:hAnsi="Times New Roman"/>
                <w:sz w:val="22"/>
              </w:rPr>
              <w:t xml:space="preserve">M. </w:t>
            </w:r>
            <w:r>
              <w:rPr>
                <w:rFonts w:ascii="Times New Roman" w:hAnsi="Times New Roman"/>
                <w:sz w:val="22"/>
              </w:rPr>
              <w:t>JOYEUX</w:t>
            </w:r>
          </w:p>
        </w:tc>
        <w:tc>
          <w:tcPr>
            <w:tcW w:w="170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6403" w:rsidRPr="00AB58B9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7D6403" w:rsidRPr="00F521B1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Pr="00AB58B9" w:rsidRDefault="007D6403">
            <w:pPr>
              <w:widowControl w:val="0"/>
              <w:ind w:right="20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Pr="00A37A14" w:rsidRDefault="007D640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  <w:r w:rsidRPr="00A37A14">
              <w:rPr>
                <w:rFonts w:ascii="Times New Roman" w:hAnsi="Times New Roman"/>
                <w:bCs/>
                <w:szCs w:val="24"/>
              </w:rPr>
              <w:t>9782218953903</w:t>
            </w:r>
          </w:p>
          <w:p w:rsidR="007D6403" w:rsidRPr="00A37A14" w:rsidRDefault="007D640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D6403" w:rsidRPr="00A37A14" w:rsidRDefault="007D640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  <w:p w:rsidR="007D6403" w:rsidRPr="00A37A14" w:rsidRDefault="007D6403">
            <w:pPr>
              <w:widowControl w:val="0"/>
              <w:ind w:right="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Pr="00AB58B9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2012/2013</w:t>
            </w:r>
          </w:p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6403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7D6403" w:rsidRPr="00F521B1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403" w:rsidRPr="00D10A24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6403" w:rsidRPr="00D10A24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6403" w:rsidRPr="00D10A24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7D6403" w:rsidRPr="00D10A24" w:rsidRDefault="007D6403" w:rsidP="00F521B1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6403" w:rsidRPr="00153D52" w:rsidTr="00BC538D">
        <w:trPr>
          <w:trHeight w:val="1282"/>
        </w:trPr>
        <w:tc>
          <w:tcPr>
            <w:tcW w:w="187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ESPAGNOL</w:t>
            </w: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 – LV3</w:t>
            </w:r>
          </w:p>
        </w:tc>
        <w:tc>
          <w:tcPr>
            <w:tcW w:w="4225" w:type="dxa"/>
            <w:vAlign w:val="center"/>
          </w:tcPr>
          <w:p w:rsidR="007D6403" w:rsidRDefault="007D6403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B90127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B90127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</w:rPr>
            </w:pPr>
          </w:p>
          <w:p w:rsidR="007D6403" w:rsidRDefault="007D6403">
            <w:pPr>
              <w:pStyle w:val="Titre2"/>
              <w:rPr>
                <w:bCs/>
              </w:rPr>
            </w:pPr>
          </w:p>
        </w:tc>
      </w:tr>
      <w:tr w:rsidR="007D6403" w:rsidRPr="00153D52" w:rsidTr="00BC538D">
        <w:trPr>
          <w:trHeight w:val="1282"/>
        </w:trPr>
        <w:tc>
          <w:tcPr>
            <w:tcW w:w="187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CHINOIS</w:t>
            </w: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Option</w:t>
            </w:r>
          </w:p>
        </w:tc>
        <w:tc>
          <w:tcPr>
            <w:tcW w:w="4225" w:type="dxa"/>
            <w:vAlign w:val="center"/>
          </w:tcPr>
          <w:p w:rsidR="007D6403" w:rsidRPr="00194715" w:rsidRDefault="007D6403" w:rsidP="00542C6F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194715">
              <w:rPr>
                <w:rFonts w:ascii="Times New Roman" w:hAnsi="Times New Roman"/>
                <w:sz w:val="22"/>
                <w:lang w:val="en-US"/>
              </w:rPr>
              <w:t xml:space="preserve">Pas de </w:t>
            </w:r>
            <w:proofErr w:type="spellStart"/>
            <w:r w:rsidRPr="00194715">
              <w:rPr>
                <w:rFonts w:ascii="Times New Roman" w:hAnsi="Times New Roman"/>
                <w:sz w:val="22"/>
                <w:lang w:val="en-US"/>
              </w:rPr>
              <w:t>manuel</w:t>
            </w:r>
            <w:proofErr w:type="spellEnd"/>
          </w:p>
        </w:tc>
        <w:tc>
          <w:tcPr>
            <w:tcW w:w="1984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D6403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D6403" w:rsidRPr="00542C6F" w:rsidRDefault="007D6403">
            <w:pPr>
              <w:widowControl w:val="0"/>
              <w:ind w:right="20"/>
              <w:jc w:val="center"/>
              <w:rPr>
                <w:rFonts w:ascii="Times New Roman" w:hAnsi="Times New Roman"/>
              </w:rPr>
            </w:pPr>
          </w:p>
        </w:tc>
      </w:tr>
    </w:tbl>
    <w:p w:rsidR="00114912" w:rsidRDefault="0011491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7A085E" w:rsidRDefault="007A085E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7A085E" w:rsidRDefault="007A085E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de 12% par rapport aux prix publics.</w:t>
      </w:r>
    </w:p>
    <w:p w:rsidR="002A4430" w:rsidRDefault="002A4430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7A085E" w:rsidRDefault="007A085E" w:rsidP="007A085E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7A085E" w:rsidRDefault="007A085E" w:rsidP="007A085E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</w:t>
      </w:r>
    </w:p>
    <w:p w:rsidR="007A085E" w:rsidRDefault="007A085E" w:rsidP="007A085E"/>
    <w:p w:rsidR="007A085E" w:rsidRDefault="00C73231" w:rsidP="007A085E">
      <w:r w:rsidRPr="00C73231">
        <w:rPr>
          <w:rFonts w:ascii="Times New Roman" w:hAnsi="Times New Roman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0.55pt;margin-top:8.6pt;width:785.95pt;height:82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">
            <v:textbox>
              <w:txbxContent>
                <w:p w:rsidR="00460757" w:rsidRDefault="00460757" w:rsidP="008F4C23">
                  <w:pPr>
                    <w:widowControl w:val="0"/>
                    <w:tabs>
                      <w:tab w:val="left" w:pos="4820"/>
                    </w:tabs>
                    <w:spacing w:line="360" w:lineRule="auto"/>
                    <w:ind w:left="-709" w:right="20"/>
                    <w:jc w:val="both"/>
                    <w:rPr>
                      <w:rFonts w:ascii="Times New Roman" w:hAnsi="Times New Roman"/>
                      <w:b/>
                      <w:sz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</w:rPr>
                    <w:t>CalcuCalculatrice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</w:rPr>
                    <w:t xml:space="preserve"> conseillée : TEXAS INSTRUMENT : TI 83 - TI 8</w:t>
                  </w:r>
                  <w:r w:rsidR="006C3292">
                    <w:rPr>
                      <w:rFonts w:ascii="Times New Roman" w:hAnsi="Times New Roman"/>
                      <w:b/>
                      <w:sz w:val="22"/>
                    </w:rPr>
                    <w:t>3Plus  -  TI 89 -  ou équivalent.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2"/>
                    </w:rPr>
                    <w:tab/>
                  </w:r>
                </w:p>
                <w:p w:rsidR="00460757" w:rsidRDefault="00460757" w:rsidP="008F4C23">
                  <w:pPr>
                    <w:widowControl w:val="0"/>
                    <w:tabs>
                      <w:tab w:val="left" w:pos="6240"/>
                    </w:tabs>
                    <w:spacing w:line="360" w:lineRule="auto"/>
                    <w:ind w:left="-709" w:right="2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C2099">
                    <w:rPr>
                      <w:rFonts w:ascii="Times New Roman" w:hAnsi="Times New Roman"/>
                      <w:b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A AT</w:t>
                  </w:r>
                  <w:r w:rsidRPr="00EC2099">
                    <w:rPr>
                      <w:rFonts w:ascii="Times New Roman" w:hAnsi="Times New Roman"/>
                      <w:b/>
                      <w:szCs w:val="24"/>
                    </w:rPr>
                    <w:t xml:space="preserve">TENTION: pour tout achat d'une calculatrice il est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impératif que celle-ci possède la fonctionnalité  « mode examen » </w:t>
                  </w:r>
                </w:p>
                <w:p w:rsidR="00460757" w:rsidRDefault="00460757" w:rsidP="008F4C23">
                  <w:pPr>
                    <w:widowControl w:val="0"/>
                    <w:tabs>
                      <w:tab w:val="left" w:pos="6240"/>
                    </w:tabs>
                    <w:spacing w:line="360" w:lineRule="auto"/>
                    <w:ind w:left="-709" w:right="2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      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cf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Bulletin Officiel n°14 du 2 avril 2015). En effet, une nouvelle règlementation est mise en place pour l’utilisation des calculatrices électroniques aux</w:t>
                  </w:r>
                </w:p>
                <w:p w:rsidR="00460757" w:rsidRPr="00EC2099" w:rsidRDefault="00460757" w:rsidP="008F4C23">
                  <w:pPr>
                    <w:widowControl w:val="0"/>
                    <w:tabs>
                      <w:tab w:val="left" w:pos="6240"/>
                    </w:tabs>
                    <w:spacing w:line="360" w:lineRule="auto"/>
                    <w:ind w:left="-709" w:right="2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Cs w:val="24"/>
                    </w:rPr>
                    <w:t>examens</w:t>
                  </w:r>
                  <w:proofErr w:type="gram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et concours, à compter de la session 2018.</w:t>
                  </w:r>
                </w:p>
                <w:p w:rsidR="00460757" w:rsidRPr="009F676F" w:rsidRDefault="00460757" w:rsidP="008F4C2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A085E" w:rsidRDefault="007A085E" w:rsidP="007A085E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114912" w:rsidRDefault="00114912" w:rsidP="007A085E">
      <w:pPr>
        <w:widowControl w:val="0"/>
        <w:tabs>
          <w:tab w:val="left" w:pos="6240"/>
        </w:tabs>
        <w:ind w:right="20"/>
        <w:jc w:val="both"/>
        <w:rPr>
          <w:rFonts w:ascii="Palatino" w:hAnsi="Palatino"/>
          <w:sz w:val="26"/>
        </w:rPr>
      </w:pPr>
    </w:p>
    <w:sectPr w:rsidR="00114912" w:rsidSect="008F4C23">
      <w:pgSz w:w="16840" w:h="12242" w:orient="landscape" w:code="1"/>
      <w:pgMar w:top="680" w:right="567" w:bottom="680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AB"/>
    <w:multiLevelType w:val="hybridMultilevel"/>
    <w:tmpl w:val="07EEB65E"/>
    <w:lvl w:ilvl="0" w:tplc="0F00F21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5605"/>
    <w:multiLevelType w:val="hybridMultilevel"/>
    <w:tmpl w:val="DCC29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5E1B"/>
    <w:multiLevelType w:val="hybridMultilevel"/>
    <w:tmpl w:val="D52CB1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58E5"/>
    <w:rsid w:val="00015A3D"/>
    <w:rsid w:val="000558E5"/>
    <w:rsid w:val="00055E08"/>
    <w:rsid w:val="000570F5"/>
    <w:rsid w:val="000F1310"/>
    <w:rsid w:val="00114912"/>
    <w:rsid w:val="001171C3"/>
    <w:rsid w:val="00121438"/>
    <w:rsid w:val="0014089D"/>
    <w:rsid w:val="00143F12"/>
    <w:rsid w:val="001454BA"/>
    <w:rsid w:val="00153D52"/>
    <w:rsid w:val="00194715"/>
    <w:rsid w:val="001E6352"/>
    <w:rsid w:val="001F220B"/>
    <w:rsid w:val="0020331B"/>
    <w:rsid w:val="00277FF3"/>
    <w:rsid w:val="002A4430"/>
    <w:rsid w:val="002E5A5A"/>
    <w:rsid w:val="00322D3D"/>
    <w:rsid w:val="00327CE3"/>
    <w:rsid w:val="00331C2D"/>
    <w:rsid w:val="003628F3"/>
    <w:rsid w:val="0039651A"/>
    <w:rsid w:val="003C207A"/>
    <w:rsid w:val="003C50F3"/>
    <w:rsid w:val="00406001"/>
    <w:rsid w:val="004102F2"/>
    <w:rsid w:val="00434ACD"/>
    <w:rsid w:val="00460757"/>
    <w:rsid w:val="004E3E36"/>
    <w:rsid w:val="00542C6F"/>
    <w:rsid w:val="00546A3B"/>
    <w:rsid w:val="00632713"/>
    <w:rsid w:val="00671713"/>
    <w:rsid w:val="006917B2"/>
    <w:rsid w:val="006C27E1"/>
    <w:rsid w:val="006C3292"/>
    <w:rsid w:val="00706C66"/>
    <w:rsid w:val="007424E7"/>
    <w:rsid w:val="00767525"/>
    <w:rsid w:val="00792995"/>
    <w:rsid w:val="007A085E"/>
    <w:rsid w:val="007B5F9A"/>
    <w:rsid w:val="007B63BD"/>
    <w:rsid w:val="007C3486"/>
    <w:rsid w:val="007D6403"/>
    <w:rsid w:val="00801208"/>
    <w:rsid w:val="008140D9"/>
    <w:rsid w:val="00880CA0"/>
    <w:rsid w:val="008A60F7"/>
    <w:rsid w:val="008F4C23"/>
    <w:rsid w:val="00900F95"/>
    <w:rsid w:val="00913788"/>
    <w:rsid w:val="00915C5F"/>
    <w:rsid w:val="0092027F"/>
    <w:rsid w:val="00925297"/>
    <w:rsid w:val="009319F4"/>
    <w:rsid w:val="009475DB"/>
    <w:rsid w:val="0095071F"/>
    <w:rsid w:val="009B26A6"/>
    <w:rsid w:val="009E07A1"/>
    <w:rsid w:val="009E7275"/>
    <w:rsid w:val="00A37A14"/>
    <w:rsid w:val="00AB58B9"/>
    <w:rsid w:val="00AC277F"/>
    <w:rsid w:val="00AC76D7"/>
    <w:rsid w:val="00B159E0"/>
    <w:rsid w:val="00B36F14"/>
    <w:rsid w:val="00B90127"/>
    <w:rsid w:val="00B9083F"/>
    <w:rsid w:val="00BA3EF2"/>
    <w:rsid w:val="00BB1ABF"/>
    <w:rsid w:val="00BC538D"/>
    <w:rsid w:val="00C122D4"/>
    <w:rsid w:val="00C20694"/>
    <w:rsid w:val="00C41A51"/>
    <w:rsid w:val="00C456F9"/>
    <w:rsid w:val="00C60E20"/>
    <w:rsid w:val="00C73231"/>
    <w:rsid w:val="00C8369B"/>
    <w:rsid w:val="00CD6661"/>
    <w:rsid w:val="00CF167A"/>
    <w:rsid w:val="00D037F9"/>
    <w:rsid w:val="00D10A24"/>
    <w:rsid w:val="00DC4F7D"/>
    <w:rsid w:val="00E206C6"/>
    <w:rsid w:val="00E371FB"/>
    <w:rsid w:val="00E8507E"/>
    <w:rsid w:val="00F12BBE"/>
    <w:rsid w:val="00F451A1"/>
    <w:rsid w:val="00F465A7"/>
    <w:rsid w:val="00F47390"/>
    <w:rsid w:val="00F521B1"/>
    <w:rsid w:val="00F56AC8"/>
    <w:rsid w:val="00FB4BE3"/>
    <w:rsid w:val="00FE6D77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31"/>
    <w:rPr>
      <w:sz w:val="24"/>
    </w:rPr>
  </w:style>
  <w:style w:type="paragraph" w:styleId="Titre1">
    <w:name w:val="heading 1"/>
    <w:basedOn w:val="Normal"/>
    <w:next w:val="Normal"/>
    <w:qFormat/>
    <w:rsid w:val="00C73231"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rsid w:val="00C73231"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rsid w:val="00C73231"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rsid w:val="00C73231"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rsid w:val="00C73231"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rsid w:val="00C73231"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qFormat/>
    <w:rsid w:val="00C73231"/>
    <w:pPr>
      <w:keepNext/>
      <w:widowControl w:val="0"/>
      <w:ind w:right="20"/>
      <w:outlineLvl w:val="6"/>
    </w:pPr>
    <w:rPr>
      <w:rFonts w:ascii="Times New Roman" w:hAnsi="Times New Roman"/>
      <w:b/>
      <w:i/>
      <w:sz w:val="22"/>
    </w:rPr>
  </w:style>
  <w:style w:type="paragraph" w:styleId="Titre8">
    <w:name w:val="heading 8"/>
    <w:basedOn w:val="Normal"/>
    <w:next w:val="Normal"/>
    <w:qFormat/>
    <w:rsid w:val="00C73231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C73231"/>
    <w:pPr>
      <w:keepNext/>
      <w:widowControl w:val="0"/>
      <w:tabs>
        <w:tab w:val="left" w:pos="1603"/>
      </w:tabs>
      <w:ind w:right="20"/>
      <w:outlineLvl w:val="8"/>
    </w:pPr>
    <w:rPr>
      <w:b/>
      <w:bCs/>
      <w:sz w:val="22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73231"/>
    <w:pPr>
      <w:widowControl w:val="0"/>
      <w:ind w:right="20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rsid w:val="00C73231"/>
    <w:pPr>
      <w:widowControl w:val="0"/>
      <w:ind w:right="20"/>
      <w:jc w:val="center"/>
    </w:pPr>
    <w:rPr>
      <w:rFonts w:ascii="Times New Roman" w:hAnsi="Times New Roman"/>
      <w:sz w:val="20"/>
    </w:rPr>
  </w:style>
  <w:style w:type="character" w:customStyle="1" w:styleId="Titre4Car">
    <w:name w:val="Titre 4 Car"/>
    <w:link w:val="Titre4"/>
    <w:rsid w:val="007A085E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0F1310"/>
    <w:rPr>
      <w:rFonts w:ascii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widowControl w:val="0"/>
      <w:ind w:right="20"/>
      <w:jc w:val="center"/>
      <w:outlineLvl w:val="5"/>
    </w:pPr>
    <w:rPr>
      <w:rFonts w:ascii="Times New Roman" w:hAnsi="Times New Roman"/>
      <w:b/>
      <w:i/>
      <w:sz w:val="20"/>
    </w:rPr>
  </w:style>
  <w:style w:type="paragraph" w:styleId="Titre7">
    <w:name w:val="heading 7"/>
    <w:basedOn w:val="Normal"/>
    <w:next w:val="Normal"/>
    <w:qFormat/>
    <w:pPr>
      <w:keepNext/>
      <w:widowControl w:val="0"/>
      <w:ind w:right="20"/>
      <w:outlineLvl w:val="6"/>
    </w:pPr>
    <w:rPr>
      <w:rFonts w:ascii="Times New Roman" w:hAnsi="Times New Roman"/>
      <w:b/>
      <w:i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1603"/>
      </w:tabs>
      <w:ind w:right="20"/>
      <w:outlineLvl w:val="8"/>
    </w:pPr>
    <w:rPr>
      <w:b/>
      <w:bCs/>
      <w:sz w:val="22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semiHidden/>
    <w:pPr>
      <w:widowControl w:val="0"/>
      <w:ind w:right="20"/>
      <w:jc w:val="center"/>
    </w:pPr>
    <w:rPr>
      <w:rFonts w:ascii="Times New Roman" w:hAnsi="Times New Roman"/>
      <w:sz w:val="20"/>
    </w:rPr>
  </w:style>
  <w:style w:type="character" w:customStyle="1" w:styleId="Titre4Car">
    <w:name w:val="Titre 4 Car"/>
    <w:link w:val="Titre4"/>
    <w:rsid w:val="007A085E"/>
    <w:rPr>
      <w:rFonts w:ascii="Times New Roman" w:hAnsi="Times New Roman"/>
      <w:b/>
      <w:sz w:val="22"/>
    </w:rPr>
  </w:style>
  <w:style w:type="character" w:customStyle="1" w:styleId="Titre2Car">
    <w:name w:val="Titre 2 Car"/>
    <w:link w:val="Titre2"/>
    <w:rsid w:val="000F1310"/>
    <w:rPr>
      <w:rFonts w:ascii="Times New Roman" w:hAnsi="Times New Roman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2793-4730-4B8A-9306-DF6E0FB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hassan</cp:lastModifiedBy>
  <cp:revision>2</cp:revision>
  <cp:lastPrinted>2019-06-04T11:16:00Z</cp:lastPrinted>
  <dcterms:created xsi:type="dcterms:W3CDTF">2019-06-19T09:23:00Z</dcterms:created>
  <dcterms:modified xsi:type="dcterms:W3CDTF">2019-06-19T09:23:00Z</dcterms:modified>
</cp:coreProperties>
</file>